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REPUBLIC    OF   ZAMBIA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MINISTRY OF </w:t>
      </w:r>
      <w:r>
        <w:rPr>
          <w:rFonts w:ascii="Century Gothic" w:hAnsi="Century Gothic"/>
          <w:b/>
          <w:sz w:val="24"/>
          <w:szCs w:val="24"/>
        </w:rPr>
        <w:t xml:space="preserve">GENERAL </w:t>
      </w:r>
      <w:r>
        <w:rPr>
          <w:rFonts w:ascii="Century Gothic" w:hAnsi="Century Gothic"/>
          <w:b/>
          <w:sz w:val="24"/>
          <w:szCs w:val="24"/>
        </w:rPr>
        <w:t>EDUCATION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RELIGIOUS EDUCATION</w:t>
      </w:r>
      <w:r>
        <w:rPr>
          <w:rFonts w:ascii="Century Gothic" w:hAnsi="Century Gothic"/>
          <w:b/>
          <w:sz w:val="24"/>
          <w:szCs w:val="24"/>
        </w:rPr>
        <w:t xml:space="preserve"> </w:t>
      </w:r>
      <w:r>
        <w:rPr>
          <w:rFonts w:ascii="Century Gothic" w:hAnsi="Century Gothic"/>
          <w:b/>
          <w:sz w:val="24"/>
          <w:szCs w:val="24"/>
        </w:rPr>
        <w:t xml:space="preserve">GRADE 8 </w:t>
      </w:r>
      <w:r>
        <w:rPr>
          <w:rFonts w:ascii="Century Gothic" w:hAnsi="Century Gothic"/>
          <w:b/>
          <w:sz w:val="24"/>
          <w:szCs w:val="24"/>
        </w:rPr>
        <w:t>SCHEMES OF WORK</w:t>
      </w:r>
    </w:p>
    <w:p>
      <w:pPr>
        <w:pStyle w:val="style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TERM: ONE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               YEAR: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>201</w:t>
      </w:r>
      <w:r>
        <w:rPr>
          <w:rFonts w:ascii="Century Gothic" w:hAnsi="Century Gothic"/>
          <w:b/>
          <w:sz w:val="24"/>
          <w:szCs w:val="24"/>
        </w:rPr>
        <w:t>7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     CLASS: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</w:t>
      </w:r>
      <w:r>
        <w:rPr>
          <w:rFonts w:ascii="Century Gothic" w:hAnsi="Century Gothic"/>
          <w:b/>
          <w:sz w:val="24"/>
          <w:szCs w:val="24"/>
        </w:rPr>
        <w:t>SCHOOL</w:t>
      </w:r>
      <w:r>
        <w:rPr>
          <w:rFonts w:ascii="Century Gothic" w:hAnsi="Century Gothic"/>
          <w:b/>
          <w:sz w:val="24"/>
          <w:szCs w:val="24"/>
        </w:rPr>
        <w:t xml:space="preserve">:    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947"/>
        <w:gridCol w:w="1884"/>
        <w:gridCol w:w="2736"/>
        <w:gridCol w:w="3615"/>
        <w:gridCol w:w="3143"/>
        <w:gridCol w:w="1840"/>
      </w:tblGrid>
      <w:tr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WEEK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TOPIC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SPECIFIC OUTCOMES</w:t>
            </w: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CONTENT</w:t>
            </w:r>
          </w:p>
        </w:tc>
        <w:tc>
          <w:tcPr>
            <w:tcW w:w="3150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T/L AIDS/MATERIAL/METHOD</w:t>
            </w: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Morality and Values</w:t>
            </w:r>
          </w:p>
        </w:tc>
        <w:tc>
          <w:tcPr>
            <w:tcW w:w="2470" w:type="dxa"/>
            <w:tcBorders/>
          </w:tcPr>
          <w:p>
            <w:pPr>
              <w:pStyle w:val="style179"/>
              <w:numPr>
                <w:ilvl w:val="0"/>
                <w:numId w:val="7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Describe Morality</w:t>
            </w:r>
          </w:p>
          <w:p>
            <w:pPr>
              <w:pStyle w:val="style179"/>
              <w:numPr>
                <w:ilvl w:val="0"/>
                <w:numId w:val="7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Explain the  purpose of  Spiritual and Moral Education  </w:t>
            </w: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What is morality? </w:t>
            </w:r>
          </w:p>
          <w:p>
            <w:pPr>
              <w:pStyle w:val="style179"/>
              <w:numPr>
                <w:ilvl w:val="0"/>
                <w:numId w:val="8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Purpose of spiritual and moral education</w:t>
            </w:r>
          </w:p>
          <w:p>
            <w:pPr>
              <w:pStyle w:val="style179"/>
              <w:numPr>
                <w:ilvl w:val="0"/>
                <w:numId w:val="8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Sources of moral codes</w:t>
            </w: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 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Chart </w:t>
            </w:r>
          </w:p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Morality and Values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Describe sources of moral codes  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Identify sources of religious moral codes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sources of moral codes</w:t>
            </w:r>
          </w:p>
          <w:p>
            <w:pPr>
              <w:pStyle w:val="style179"/>
              <w:numPr>
                <w:ilvl w:val="0"/>
                <w:numId w:val="8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Bible</w:t>
            </w:r>
          </w:p>
          <w:p>
            <w:pPr>
              <w:pStyle w:val="style179"/>
              <w:numPr>
                <w:ilvl w:val="0"/>
                <w:numId w:val="8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Bhagavad Gita, Vedas, Upanishad</w:t>
            </w:r>
          </w:p>
          <w:p>
            <w:pPr>
              <w:pStyle w:val="style179"/>
              <w:numPr>
                <w:ilvl w:val="0"/>
                <w:numId w:val="8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Quran and Hadith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 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Chart </w:t>
            </w:r>
          </w:p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3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Morality and Values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Describe moral              dilemmas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</w:t>
            </w:r>
            <w:r>
              <w:rPr>
                <w:rFonts w:ascii="Century Gothic" w:hAnsi="Century Gothic"/>
                <w:sz w:val="24"/>
                <w:szCs w:val="24"/>
              </w:rPr>
              <w:t xml:space="preserve">ate the meaning of </w:t>
            </w:r>
            <w:r>
              <w:rPr>
                <w:rFonts w:ascii="Century Gothic" w:hAnsi="Century Gothic"/>
                <w:sz w:val="24"/>
                <w:szCs w:val="24"/>
              </w:rPr>
              <w:t>values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Identify personal             values in relation to              sexuality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State the importance of maintaining positive personal values</w:t>
            </w: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Moral Dilemmas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Values</w:t>
            </w:r>
          </w:p>
          <w:p>
            <w:pPr>
              <w:pStyle w:val="style179"/>
              <w:numPr>
                <w:ilvl w:val="0"/>
                <w:numId w:val="8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are values?</w:t>
            </w:r>
          </w:p>
          <w:p>
            <w:pPr>
              <w:pStyle w:val="style179"/>
              <w:numPr>
                <w:ilvl w:val="0"/>
                <w:numId w:val="8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Sources and importance of personal values</w:t>
            </w:r>
          </w:p>
          <w:p>
            <w:pPr>
              <w:pStyle w:val="style179"/>
              <w:numPr>
                <w:ilvl w:val="0"/>
                <w:numId w:val="8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Personal values and sexuality</w:t>
            </w: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 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Chart </w:t>
            </w:r>
          </w:p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4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GROWING UP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Identify types of growth 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State two influences family members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experience at home  </w:t>
            </w: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Types of growth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Physical, intellectual, Emotional, Spiritual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Different ways in which people develop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Interactions with other people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Interaction with nature /environment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Interaction with God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ONE</w:t>
            </w: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 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Chart </w:t>
            </w:r>
          </w:p>
          <w:p>
            <w:pPr>
              <w:pStyle w:val="style179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GROWING UP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Explain ways people develop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Identify different names of God and proverbs which describe God</w:t>
            </w: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Names, Proverbs and prayers that describe God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Names of God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Proverbs about God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Prayer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Different Kinds of life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Living and non-living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Human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Animal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Plant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Chart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GROWING UP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Describe the different kinds of life 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Explain growing up in the four  religions</w:t>
            </w: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Growing up in the four main religions in Zambia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 faith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Muslim faith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Zambian Tradition</w:t>
            </w: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Chalkboard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7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GROWING UP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Describe the importance of </w:t>
            </w:r>
            <w:r>
              <w:rPr>
                <w:rFonts w:ascii="Century Gothic" w:hAnsi="Century Gothic"/>
                <w:sz w:val="24"/>
                <w:szCs w:val="24"/>
              </w:rPr>
              <w:t>self</w:t>
            </w:r>
            <w:r>
              <w:rPr>
                <w:rFonts w:ascii="Century Gothic" w:hAnsi="Century Gothic"/>
                <w:sz w:val="24"/>
                <w:szCs w:val="24"/>
              </w:rPr>
              <w:t>-</w:t>
            </w:r>
            <w:r>
              <w:rPr>
                <w:rFonts w:ascii="Century Gothic" w:hAnsi="Century Gothic"/>
                <w:sz w:val="24"/>
                <w:szCs w:val="24"/>
              </w:rPr>
              <w:t>concept</w:t>
            </w: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Self-concept and self –esteem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Importance of self-concept and self-esteem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Development of self-concept(personal and spiritual development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Development of self-esteem</w:t>
            </w: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Chalkboard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0"/>
              <w:ind w:left="36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8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GROWING UP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tate the teaching of St. Augustine  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Identify practical ways young people hope to develop</w:t>
            </w: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people are never completely satisfied.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Story of St. Augustine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Practical ways young people hope to develop (At home, School, community and country)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TWO</w:t>
            </w: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Chalkboard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9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LEARNING ABOUT RELIGION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Describe the four religions in Zambia</w:t>
            </w: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four major religions in Zambia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Hinduism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Islam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Zambian Tradition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Ways people learn about religion</w:t>
            </w:r>
          </w:p>
          <w:p>
            <w:pPr>
              <w:pStyle w:val="style0"/>
              <w:ind w:left="36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Teacher expository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 taking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Homework</w:t>
            </w:r>
          </w:p>
          <w:p>
            <w:pPr>
              <w:pStyle w:val="style179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10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LEARNING ABOUT RELIGION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Identify important dates and events in the history of the three religions in Zambia.</w:t>
            </w: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Scriptures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Different religious scriptures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Bible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Quran and Hadith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 scriptures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Zambian tradition (why there are no scriptures)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Important dates and events in the history of the four religions </w:t>
            </w: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Chart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 taking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11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THE BIBLE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</w:t>
            </w:r>
            <w:r>
              <w:rPr>
                <w:rFonts w:ascii="Century Gothic" w:hAnsi="Century Gothic"/>
                <w:sz w:val="24"/>
                <w:szCs w:val="24"/>
              </w:rPr>
              <w:t>dentify the composition of bible</w:t>
            </w: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Bible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Describe the Bible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Composition of the Bible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Parts of the Bible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Old Testament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New Testament</w:t>
            </w: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Bible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 taking</w:t>
            </w: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</w:tc>
      </w:tr>
      <w:tr>
        <w:tblPrEx/>
        <w:trPr/>
        <w:tc>
          <w:tcPr>
            <w:tcW w:w="9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12</w:t>
            </w:r>
            <w:r>
              <w:rPr>
                <w:rFonts w:ascii="Century Gothic" w:hAnsi="Century Gothic"/>
                <w:sz w:val="24"/>
                <w:szCs w:val="24"/>
              </w:rPr>
              <w:t>-13</w:t>
            </w:r>
          </w:p>
        </w:tc>
        <w:tc>
          <w:tcPr>
            <w:tcW w:w="202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End of term</w:t>
            </w:r>
          </w:p>
        </w:tc>
        <w:tc>
          <w:tcPr>
            <w:tcW w:w="247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63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REVISION TESTS</w:t>
            </w:r>
          </w:p>
        </w:tc>
        <w:tc>
          <w:tcPr>
            <w:tcW w:w="31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9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REPUBLIC    OF   ZAMBIA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MINISTRY OF GENERAL EDUCATION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RELIGIOUS EDUCATION GRADE 8</w:t>
      </w:r>
      <w:r>
        <w:rPr>
          <w:rFonts w:ascii="Century Gothic" w:hAnsi="Century Gothic"/>
          <w:b/>
          <w:sz w:val="24"/>
          <w:szCs w:val="24"/>
        </w:rPr>
        <w:t xml:space="preserve"> SCHEMES OF WORK</w:t>
      </w:r>
    </w:p>
    <w:p>
      <w:pPr>
        <w:pStyle w:val="style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TERM: TWO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               YEAR: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>201</w:t>
      </w:r>
      <w:r>
        <w:rPr>
          <w:rFonts w:ascii="Century Gothic" w:hAnsi="Century Gothic"/>
          <w:b/>
          <w:sz w:val="24"/>
          <w:szCs w:val="24"/>
        </w:rPr>
        <w:t>7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     CLASS: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>SCHOOL</w:t>
      </w:r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 xml:space="preserve">    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1040"/>
        <w:gridCol w:w="2054"/>
        <w:gridCol w:w="2268"/>
        <w:gridCol w:w="3816"/>
        <w:gridCol w:w="3140"/>
        <w:gridCol w:w="1848"/>
      </w:tblGrid>
      <w:tr>
        <w:trPr/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WEEK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TOPIC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SPECIFIC OUTCOMES</w:t>
            </w:r>
          </w:p>
        </w:tc>
        <w:tc>
          <w:tcPr>
            <w:tcW w:w="3650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CONTENT</w:t>
            </w:r>
          </w:p>
        </w:tc>
        <w:tc>
          <w:tcPr>
            <w:tcW w:w="314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T/L AIDS/MATERIAL/METHOD</w:t>
            </w: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1 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THE BIBLE 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</w:t>
            </w:r>
            <w:r>
              <w:rPr>
                <w:rFonts w:ascii="Century Gothic" w:hAnsi="Century Gothic"/>
                <w:sz w:val="24"/>
                <w:szCs w:val="24"/>
              </w:rPr>
              <w:t>dentify the composition of bible</w:t>
            </w:r>
          </w:p>
        </w:tc>
        <w:tc>
          <w:tcPr>
            <w:tcW w:w="36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Gospels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Disagreement over the scriptures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Bible translation</w:t>
            </w:r>
          </w:p>
        </w:tc>
        <w:tc>
          <w:tcPr>
            <w:tcW w:w="314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Note-Taking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Exercise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AIDS Charts </w:t>
            </w: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8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  <w:tr>
        <w:tblPrEx/>
        <w:trPr/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2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CHOOSING AND TALENTS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Describe chosen and un-chosen circumstances</w:t>
            </w:r>
          </w:p>
        </w:tc>
        <w:tc>
          <w:tcPr>
            <w:tcW w:w="365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people make choices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Circumstances in making choices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Steps in making good choices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Levels of choices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teachings on making choices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Chart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8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  <w:tr>
        <w:tblPrEx/>
        <w:trPr>
          <w:trHeight w:val="2510" w:hRule="atLeast"/>
        </w:trPr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CHOOSING AND TALENTS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Explain central teachings in the four religions on making choices.</w:t>
            </w:r>
          </w:p>
        </w:tc>
        <w:tc>
          <w:tcPr>
            <w:tcW w:w="36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central teaching of each religion about choice(Zambian tradition, Christianity, Islam, Hinduism)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choices show ones aim in life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Matt 13 :45-46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Matt 19: 16-22</w:t>
            </w:r>
          </w:p>
          <w:p>
            <w:pPr>
              <w:pStyle w:val="style0"/>
              <w:ind w:left="36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AIDS Chart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Bible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8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  <w:tr>
        <w:tblPrEx/>
        <w:trPr>
          <w:trHeight w:val="2510" w:hRule="atLeast"/>
        </w:trPr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4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CHOOSING AND TALENTS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State how choices show one`s aim in life.</w:t>
            </w:r>
          </w:p>
        </w:tc>
        <w:tc>
          <w:tcPr>
            <w:tcW w:w="365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Circumstances of Jesus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Choices Jesus made in the Bible</w:t>
            </w:r>
          </w:p>
          <w:p>
            <w:pPr>
              <w:pStyle w:val="style179"/>
              <w:numPr>
                <w:ilvl w:val="0"/>
                <w:numId w:val="4"/>
              </w:numPr>
              <w:ind w:left="36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In the temple Luke 2:41-49 </w:t>
            </w:r>
          </w:p>
          <w:p>
            <w:pPr>
              <w:pStyle w:val="style179"/>
              <w:numPr>
                <w:ilvl w:val="0"/>
                <w:numId w:val="4"/>
              </w:numPr>
              <w:ind w:left="36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Baptism Luke 3:21-22</w:t>
            </w:r>
          </w:p>
          <w:p>
            <w:pPr>
              <w:pStyle w:val="style179"/>
              <w:numPr>
                <w:ilvl w:val="0"/>
                <w:numId w:val="4"/>
              </w:numPr>
              <w:ind w:left="36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Temptations Luke 4:1-13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Talents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Parable of the talents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Math.25:14-30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ONE</w:t>
            </w:r>
          </w:p>
        </w:tc>
        <w:tc>
          <w:tcPr>
            <w:tcW w:w="314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AIDS Chart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Bible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COMPETITION, CO-OPERATION AND TRUST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Describe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competition </w:t>
            </w:r>
          </w:p>
        </w:tc>
        <w:tc>
          <w:tcPr>
            <w:tcW w:w="365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What is competition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Describe competition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is cooperation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Describe cooperation and the levels(economically, nationally, ecumenically, internationally)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Benefits of cooperation</w:t>
            </w:r>
          </w:p>
        </w:tc>
        <w:tc>
          <w:tcPr>
            <w:tcW w:w="314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Homework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AIDS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179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  <w:tr>
        <w:tblPrEx/>
        <w:trPr/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COMPETITION, CO-OPERATION AND TRUST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Describe cooperation</w:t>
            </w:r>
          </w:p>
        </w:tc>
        <w:tc>
          <w:tcPr>
            <w:tcW w:w="365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teachings on cooperation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Co-operation in Zambian Traditional life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Co-operation in Islam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Co-operation in Hinduism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Co-operation in public life </w:t>
            </w:r>
          </w:p>
        </w:tc>
        <w:tc>
          <w:tcPr>
            <w:tcW w:w="314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AIDS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7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COMPETITION, CO-OPERATION AND TRUST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Describe trust</w:t>
            </w:r>
          </w:p>
        </w:tc>
        <w:tc>
          <w:tcPr>
            <w:tcW w:w="365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Describe trust – </w:t>
            </w:r>
            <w:r>
              <w:rPr>
                <w:rFonts w:ascii="Century Gothic" w:hAnsi="Century Gothic"/>
                <w:sz w:val="24"/>
                <w:szCs w:val="24"/>
              </w:rPr>
              <w:t>eg</w:t>
            </w:r>
            <w:r>
              <w:rPr>
                <w:rFonts w:ascii="Century Gothic" w:hAnsi="Century Gothic"/>
                <w:sz w:val="24"/>
                <w:szCs w:val="24"/>
              </w:rPr>
              <w:t>, family, team, business etc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Trust is needed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Trust in the Bible</w:t>
            </w:r>
          </w:p>
          <w:p>
            <w:pPr>
              <w:pStyle w:val="style0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MARK 6:1-6 </w:t>
            </w:r>
          </w:p>
          <w:p>
            <w:pPr>
              <w:pStyle w:val="style0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Acts 9:26-29</w:t>
            </w:r>
          </w:p>
        </w:tc>
        <w:tc>
          <w:tcPr>
            <w:tcW w:w="314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AIDS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Chart</w:t>
            </w: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8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DIVISION, SIN AND FORGIVENESS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Identify  causes of  divisions between people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State the teaching of division and separation among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Christians in the early church </w:t>
            </w:r>
          </w:p>
        </w:tc>
        <w:tc>
          <w:tcPr>
            <w:tcW w:w="365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Division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Causes of division between people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Causes of division in the early Christian Church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2 Corinth6:14-17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 corinth5:1-2 and 9-11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 corinth1 :11-13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2 John 7:11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TWO</w:t>
            </w:r>
          </w:p>
        </w:tc>
        <w:tc>
          <w:tcPr>
            <w:tcW w:w="314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Note – taking 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9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DIVISION, SIN AND FORGIVENESS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State examples of divisions during the time of Jesus  </w:t>
            </w:r>
          </w:p>
        </w:tc>
        <w:tc>
          <w:tcPr>
            <w:tcW w:w="3650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Division at the time of Jesus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Jesus overcoming division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Matt 8:5-13</w:t>
            </w:r>
          </w:p>
          <w:p>
            <w:pPr>
              <w:pStyle w:val="style179"/>
              <w:numPr>
                <w:ilvl w:val="0"/>
                <w:numId w:val="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Luke5:27-30( Jesus calls tax collectors)</w:t>
            </w:r>
          </w:p>
          <w:p>
            <w:pPr>
              <w:pStyle w:val="style179"/>
              <w:ind w:left="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   -Luke 5:12-13(Jesus cures Roman servant)</w:t>
            </w:r>
          </w:p>
          <w:p>
            <w:pPr>
              <w:pStyle w:val="style179"/>
              <w:ind w:left="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 - John 4: 6-9 (The Samaritan woman)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Home work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10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DIVISION, SIN AND FORGIVENESS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State teachings on overcoming divisions and hatred in the four religions</w:t>
            </w:r>
          </w:p>
        </w:tc>
        <w:tc>
          <w:tcPr>
            <w:tcW w:w="365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teachings on overcoming division and hatred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 teaching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 teaching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Muslim teaching</w:t>
            </w:r>
          </w:p>
        </w:tc>
        <w:tc>
          <w:tcPr>
            <w:tcW w:w="314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Note – taking  </w:t>
            </w: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11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DIVISION, SIN AND FORGIVENESS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Describe the meaning of sin in d</w:t>
            </w:r>
            <w:r>
              <w:rPr>
                <w:rFonts w:ascii="Century Gothic" w:hAnsi="Century Gothic"/>
                <w:sz w:val="24"/>
                <w:szCs w:val="24"/>
              </w:rPr>
              <w:t xml:space="preserve">ifferent religious traditions. </w:t>
            </w:r>
          </w:p>
        </w:tc>
        <w:tc>
          <w:tcPr>
            <w:tcW w:w="365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Sin  - Religious teachings about sin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Hinduism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Islam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Zambian tradition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Note – taking  </w:t>
            </w: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10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12</w:t>
            </w:r>
            <w:r>
              <w:rPr>
                <w:rFonts w:ascii="Century Gothic" w:hAnsi="Century Gothic"/>
                <w:sz w:val="24"/>
                <w:szCs w:val="24"/>
              </w:rPr>
              <w:t>-13</w:t>
            </w:r>
          </w:p>
        </w:tc>
        <w:tc>
          <w:tcPr>
            <w:tcW w:w="20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End of term</w:t>
            </w:r>
          </w:p>
        </w:tc>
        <w:tc>
          <w:tcPr>
            <w:tcW w:w="232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REVISION/TEST</w:t>
            </w:r>
          </w:p>
        </w:tc>
        <w:tc>
          <w:tcPr>
            <w:tcW w:w="365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4" w:type="dxa"/>
            <w:tcBorders/>
          </w:tcPr>
          <w:p>
            <w:pPr>
              <w:pStyle w:val="style0"/>
              <w:ind w:left="36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9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REPUBLIC    OF   ZAMBIA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MINISTRY OF GENERAL EDUCATION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RELIGIOUS EDUCATION</w:t>
      </w:r>
      <w:r>
        <w:rPr>
          <w:rFonts w:ascii="Century Gothic" w:hAnsi="Century Gothic"/>
          <w:b/>
          <w:sz w:val="24"/>
          <w:szCs w:val="24"/>
        </w:rPr>
        <w:t xml:space="preserve"> GRADE 8 SCHEMES OF WORK</w:t>
      </w:r>
    </w:p>
    <w:p>
      <w:pPr>
        <w:pStyle w:val="style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TERM: THREE                      YEAR: 201</w:t>
      </w:r>
      <w:r>
        <w:rPr>
          <w:rFonts w:ascii="Century Gothic" w:hAnsi="Century Gothic"/>
          <w:b/>
          <w:sz w:val="24"/>
          <w:szCs w:val="24"/>
        </w:rPr>
        <w:t>7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     CLASS: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</w:t>
      </w:r>
      <w:r>
        <w:rPr>
          <w:rFonts w:ascii="Century Gothic" w:hAnsi="Century Gothic"/>
          <w:b/>
          <w:sz w:val="24"/>
          <w:szCs w:val="24"/>
        </w:rPr>
        <w:t>SCHOOL</w:t>
      </w:r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 xml:space="preserve">    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958"/>
        <w:gridCol w:w="2006"/>
        <w:gridCol w:w="2167"/>
        <w:gridCol w:w="3987"/>
        <w:gridCol w:w="3183"/>
        <w:gridCol w:w="1865"/>
      </w:tblGrid>
      <w:tr>
        <w:trPr/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WEEK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TOPIC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SPECIFIC OUTCOMES</w:t>
            </w: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CONTENT</w:t>
            </w:r>
          </w:p>
        </w:tc>
        <w:tc>
          <w:tcPr>
            <w:tcW w:w="318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T/L AIDS/MATERIAL/METHOD</w:t>
            </w: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1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DIVISION, SIN AND FORGIVENESS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Explain teachings on forgiveness and reconcil</w:t>
            </w:r>
            <w:r>
              <w:rPr>
                <w:rFonts w:ascii="Century Gothic" w:hAnsi="Century Gothic"/>
                <w:sz w:val="24"/>
                <w:szCs w:val="24"/>
              </w:rPr>
              <w:t xml:space="preserve">iation in the four religions.  </w:t>
            </w: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Forgiveness - Religious teachings about sin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Hinduism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Islam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Zambian tradition</w:t>
            </w:r>
          </w:p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Steps needed for forgiveness and reconciliation between people and God.</w:t>
            </w:r>
          </w:p>
        </w:tc>
        <w:tc>
          <w:tcPr>
            <w:tcW w:w="318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>
        <w:tblPrEx/>
        <w:trPr/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2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L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EARNING AND TRUTH  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Explain different ways in which  people learn</w:t>
            </w: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people learn – guided and unguided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Steps taken in learning </w:t>
            </w:r>
          </w:p>
        </w:tc>
        <w:tc>
          <w:tcPr>
            <w:tcW w:w="3183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Teacher’s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Exercise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Home work  </w:t>
            </w: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LEARNING AND TRUTH  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Learning process in the four religions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Christianity(Matthew 5:1-2,10.5-15; 18:1-9   Psalm 119: 105)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Islam (Study of God’s word in the Quran.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Hinduism (Guru)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Zambian tradition (Getting counsel from elders e.g. initiation ceremonies or marriage)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83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Exercise </w:t>
            </w: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>
          <w:trHeight w:val="2096" w:hRule="atLeast"/>
        </w:trPr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4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LEARNING AND TRUTH  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Jesus teaching His disciples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He taught them together with the crowds (Luke 6:20-26; 8:4-8; 14:25-33)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By giving them special teachings not given to the crowds (Luke 8:9-15; 9: 18-21).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By living and travelling with them (Luke 8:1; 9:10; 18:31)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By sending them out to experience the work of preaching and healing (Luke9:1-6; I0: 1)  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By giving them an example to follow (John13:12-15; 15:12)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83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Home work  </w:t>
            </w: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>
          <w:trHeight w:val="1565" w:hRule="atLeast"/>
        </w:trPr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LEARNING AND TRUTH  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  Identifying Truth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Different ways in which a statement can be true</w:t>
            </w:r>
          </w:p>
          <w:p>
            <w:pPr>
              <w:pStyle w:val="style0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Historically, factually or  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       Mathematically true.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True to life.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Emotionally true.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Opinion or belief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ONE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</w:p>
        </w:tc>
        <w:tc>
          <w:tcPr>
            <w:tcW w:w="3183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Class 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study, chalk, chalk board &amp; text books  </w:t>
            </w: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  <w:tr>
        <w:tblPrEx/>
        <w:trPr/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LEARNING AND TRUTH  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Standards of Truth</w:t>
            </w:r>
          </w:p>
          <w:p>
            <w:pPr>
              <w:pStyle w:val="style179"/>
              <w:numPr>
                <w:ilvl w:val="0"/>
                <w:numId w:val="14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Christianity- The bible is the standard of truth/exhibition of </w:t>
            </w:r>
          </w:p>
          <w:p>
            <w:pPr>
              <w:pStyle w:val="style179"/>
              <w:ind w:left="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    Truthfulness in our daily life.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Zambian tradition –Truth was measured by the status of the person /experience.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Modern scientific world-By scientific methods of observation and experiment.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Islam - Quran is the standard of truth. 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Hinduism - Brahman is the only reality.</w:t>
            </w:r>
          </w:p>
        </w:tc>
        <w:tc>
          <w:tcPr>
            <w:tcW w:w="3183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Bible study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Class 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Chalk, chalk board &amp; text books  </w:t>
            </w: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7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LEARNING AND TRUTH  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Describe different ways in which a statement can be true.  </w:t>
            </w: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Ways people use to find out the truth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experience,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reading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Seeing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Observation, probing, investigations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Steps to knowing the truth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By asking questions below: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Who said it?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did they say?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did they mean?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does he know it?</w:t>
            </w:r>
          </w:p>
          <w:p>
            <w:pPr>
              <w:pStyle w:val="style179"/>
              <w:numPr>
                <w:ilvl w:val="0"/>
                <w:numId w:val="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value does it have for my life?</w:t>
            </w:r>
          </w:p>
        </w:tc>
        <w:tc>
          <w:tcPr>
            <w:tcW w:w="3183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Group 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Class 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Chalk, chalk board &amp; text books 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8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LEARNING AND TRUTH  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Prejudice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Judging before knowing the truth.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Deciding before you know the truth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Making up your mind before listening to or looking at the facts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TWO</w:t>
            </w:r>
          </w:p>
        </w:tc>
        <w:tc>
          <w:tcPr>
            <w:tcW w:w="3183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Teacher’s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Class 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Chalk, chalk board &amp; text books   </w:t>
            </w: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Pupils Book  grade 8(</w:t>
            </w:r>
            <w:r>
              <w:rPr>
                <w:rFonts w:ascii="Century Gothic" w:hAnsi="Century Gothic"/>
                <w:sz w:val="24"/>
                <w:szCs w:val="24"/>
              </w:rPr>
              <w:t>longman</w:t>
            </w:r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</w:tc>
      </w:tr>
      <w:tr>
        <w:tblPrEx/>
        <w:trPr/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9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FREEDOM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is freedom?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Freedom and community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Obstacles to freedom among adolescents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Freedom with responsibility</w:t>
            </w:r>
          </w:p>
        </w:tc>
        <w:tc>
          <w:tcPr>
            <w:tcW w:w="3183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 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Pupils Book  grade </w:t>
            </w:r>
            <w:r>
              <w:rPr>
                <w:rFonts w:ascii="Century Gothic" w:hAnsi="Century Gothic"/>
                <w:sz w:val="24"/>
                <w:szCs w:val="24"/>
              </w:rPr>
              <w:t>9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 page  1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  <w:tr>
        <w:tblPrEx/>
        <w:trPr>
          <w:trHeight w:val="845" w:hRule="atLeast"/>
        </w:trPr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10</w:t>
            </w:r>
            <w:r>
              <w:rPr>
                <w:rFonts w:ascii="Century Gothic" w:hAnsi="Century Gothic"/>
                <w:sz w:val="24"/>
                <w:szCs w:val="24"/>
              </w:rPr>
              <w:t>-11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FREEDOM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Freedom in conflicts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Clash of individual freedoms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Individual good versus good of the group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Resolving conflicts of freedoms</w:t>
            </w:r>
          </w:p>
        </w:tc>
        <w:tc>
          <w:tcPr>
            <w:tcW w:w="3183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 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Pupils Book  grade </w:t>
            </w:r>
            <w:r>
              <w:rPr>
                <w:rFonts w:ascii="Century Gothic" w:hAnsi="Century Gothic"/>
                <w:sz w:val="24"/>
                <w:szCs w:val="24"/>
              </w:rPr>
              <w:t>9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 page  1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  <w:tr>
        <w:tblPrEx/>
        <w:trPr>
          <w:trHeight w:val="854" w:hRule="atLeast"/>
        </w:trPr>
        <w:tc>
          <w:tcPr>
            <w:tcW w:w="95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12-13</w:t>
            </w:r>
          </w:p>
        </w:tc>
        <w:tc>
          <w:tcPr>
            <w:tcW w:w="200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END OF YEAR TESTS</w:t>
            </w:r>
          </w:p>
        </w:tc>
        <w:tc>
          <w:tcPr>
            <w:tcW w:w="216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87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83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65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>
      <w:pPr>
        <w:pStyle w:val="style0"/>
        <w:rPr>
          <w:rFonts w:ascii="Century Gothic" w:hAnsi="Century Gothic"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REPUBLIC    OF   ZAMBIA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MINISTRY OF GENERAL EDUCATION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RELIGIOUS EDUCATION GRADE 9 SCHEMES OF WORK</w:t>
      </w:r>
    </w:p>
    <w:p>
      <w:pPr>
        <w:pStyle w:val="style0"/>
        <w:spacing w:after="0" w:lineRule="auto" w:line="24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TERM: ONE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               YEAR: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>2017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     CLASS: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</w:t>
      </w:r>
      <w:r>
        <w:rPr>
          <w:rFonts w:ascii="Century Gothic" w:hAnsi="Century Gothic"/>
          <w:b/>
          <w:sz w:val="24"/>
          <w:szCs w:val="24"/>
        </w:rPr>
        <w:t>SCHOOL</w:t>
      </w:r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 xml:space="preserve">    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966"/>
        <w:gridCol w:w="2075"/>
        <w:gridCol w:w="2460"/>
        <w:gridCol w:w="3642"/>
        <w:gridCol w:w="3149"/>
        <w:gridCol w:w="1874"/>
      </w:tblGrid>
      <w:tr>
        <w:trPr/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WEEK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TOPIC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SPECIFIC OUTCOMES</w:t>
            </w: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CONTENT</w:t>
            </w:r>
          </w:p>
        </w:tc>
        <w:tc>
          <w:tcPr>
            <w:tcW w:w="3149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T/L AIDS/MATERIAL/METHOD</w:t>
            </w: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1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FREEDOM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state different teachings on freedom</w:t>
            </w: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Factors that lead to greater freedom possible </w:t>
            </w:r>
          </w:p>
          <w:p>
            <w:pPr>
              <w:pStyle w:val="style0"/>
              <w:numPr>
                <w:ilvl w:val="0"/>
                <w:numId w:val="9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Ability to communicate </w:t>
            </w:r>
          </w:p>
          <w:p>
            <w:pPr>
              <w:pStyle w:val="style0"/>
              <w:numPr>
                <w:ilvl w:val="0"/>
                <w:numId w:val="9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Success in solving problems of time and space</w:t>
            </w:r>
          </w:p>
          <w:p>
            <w:pPr>
              <w:pStyle w:val="style0"/>
              <w:numPr>
                <w:ilvl w:val="0"/>
                <w:numId w:val="9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Ability to organize their societies as they want them to be through political parties, trade unions and cooperatives</w:t>
            </w:r>
          </w:p>
          <w:p>
            <w:pPr>
              <w:pStyle w:val="style0"/>
              <w:numPr>
                <w:ilvl w:val="0"/>
                <w:numId w:val="9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Development of science and technology through improved health, food supplies and storage, and better housing</w:t>
            </w: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 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Chart </w:t>
            </w:r>
          </w:p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Pupils Book  grade </w:t>
            </w:r>
            <w:r>
              <w:rPr>
                <w:rFonts w:ascii="Century Gothic" w:hAnsi="Century Gothic"/>
                <w:sz w:val="24"/>
                <w:szCs w:val="24"/>
              </w:rPr>
              <w:t>9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 page  1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  <w:tr>
        <w:tblPrEx/>
        <w:trPr/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2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FREEDOM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explain the relationship between and laws</w:t>
            </w: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Teachings about freedom in the four religions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Ten Commandments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Islam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Hinduism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Zambian Tradition</w:t>
            </w: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 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Chart </w:t>
            </w:r>
          </w:p>
          <w:p>
            <w:pPr>
              <w:pStyle w:val="style179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>
          <w:trHeight w:val="2087" w:hRule="atLeast"/>
        </w:trPr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FREEDOM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State the differences between ideal and real communities</w:t>
            </w: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Ideal community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 Corinthians 12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Respect for individual freedom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ONE</w:t>
            </w: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Chart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4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AUTHORITY AND LEADERSHIP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State different teachings on Authority</w:t>
            </w: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is authority?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is leadership?</w:t>
            </w:r>
          </w:p>
          <w:p>
            <w:pPr>
              <w:pStyle w:val="style0"/>
              <w:numPr>
                <w:ilvl w:val="0"/>
                <w:numId w:val="10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Authority: the right to carry out duties effectively.</w:t>
            </w:r>
          </w:p>
          <w:p>
            <w:pPr>
              <w:pStyle w:val="style179"/>
              <w:numPr>
                <w:ilvl w:val="0"/>
                <w:numId w:val="10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Leadership:  achieving objectives through followers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Types of leadership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Political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Civic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Traditional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Inherited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Divine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Purpose and functions of leadership</w:t>
            </w: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Chalkboard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AUTHORITY AND LEADERSHIP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Identify different teachings on leadership</w:t>
            </w: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Leadership in the four major religions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Christianity 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 –Old Testament: Deut. 17: 15-20; Psalm 72: 12-14; Ezekiel 34: 2-4.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New Testament: Mark 10:42-45; Luke 4: 18; Luke22: 24-27; John13: 3-15; Matthew 12: 19-20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Zambian tradition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Leadership is inherited, accepted by followers; it is a service to the people, demanded for respect and gifts from subjects.</w:t>
            </w: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Chalkboard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>
          <w:trHeight w:val="2798" w:hRule="atLeast"/>
        </w:trPr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AUTHORITY AND LEADERSHIP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Explain the importance of laws and rules in the community</w:t>
            </w: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Muslim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Hinduism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Characteristics of a leader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Factors that hinder good use of authority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Corruption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Favoritism 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Nepotism 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Importance of rules and laws in community</w:t>
            </w:r>
          </w:p>
          <w:p>
            <w:pPr>
              <w:pStyle w:val="style0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Easy co-ordination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Point of reference for justice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Protect rights and freedom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Control selfishness and greed</w:t>
            </w: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Chalkboard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0"/>
              <w:ind w:left="36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7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AMBITIONS AND HOPE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Explain ambition</w:t>
            </w: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are ambitions and hope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Wishes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Desires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Plans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Factors that influence one’s ambitions and hopes</w:t>
            </w:r>
          </w:p>
          <w:p>
            <w:pPr>
              <w:pStyle w:val="style0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Age 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Discovery of talents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Environment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Hard work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Success, opportunities and God`s mercy.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TWO</w:t>
            </w: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Chalkboard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8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AMBITIONS AND HOPE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State teachings on </w:t>
            </w:r>
            <w:r>
              <w:rPr>
                <w:rFonts w:ascii="Century Gothic" w:hAnsi="Century Gothic"/>
                <w:sz w:val="24"/>
                <w:szCs w:val="24"/>
              </w:rPr>
              <w:t>hopeState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teachings on </w:t>
            </w:r>
            <w:r>
              <w:rPr>
                <w:rFonts w:ascii="Century Gothic" w:hAnsi="Century Gothic"/>
                <w:sz w:val="24"/>
                <w:szCs w:val="24"/>
              </w:rPr>
              <w:t>hopeState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teachings on hope</w:t>
            </w: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teachings about ambitions and hopes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 - Luke 12:16-21; Luke 12:22-34; Psalm 62.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Islam: Everything that happens is God`s will and must respect the will of God. Muslims must be faithful servants of God.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Good deeds will receive big rewards in heaven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Hinduism: Dharma-Marsha final release or liberation from any suffering.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Zambian tradition: appeasing the spirits of the dead.</w:t>
            </w:r>
          </w:p>
          <w:p>
            <w:pPr>
              <w:pStyle w:val="style179"/>
              <w:ind w:left="36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Teacher expository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 taking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Homework</w:t>
            </w:r>
          </w:p>
          <w:p>
            <w:pPr>
              <w:pStyle w:val="style179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9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AMBITIONS AND HOPE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Explain vocation </w:t>
            </w: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Vocation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is vocation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Particular occupation or profession, feeling suited for a particular type of work or divine calling to adopt a religious life or to perform good works.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Types of vocations: religious work, medicine, aviation, teaching, engineering.</w:t>
            </w:r>
          </w:p>
          <w:p>
            <w:pPr>
              <w:pStyle w:val="style179"/>
              <w:ind w:left="36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Chart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 taking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10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FRIENDSHIP LOVE AND MARRIAGE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State dif</w:t>
            </w:r>
            <w:r>
              <w:rPr>
                <w:rFonts w:ascii="Century Gothic" w:hAnsi="Century Gothic"/>
                <w:sz w:val="24"/>
                <w:szCs w:val="24"/>
              </w:rPr>
              <w:t xml:space="preserve">ferent teachings on friendship </w:t>
            </w: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is friendship?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Describe a friend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State of liking someone very much, confiding in and trusting in, one.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teachings about friendship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Christianity:  David and Jonathan (1Sam 18, 19, 20); Naomi and Ruth (Ruth 1: 1-17); Paul and Barnabas( Acts 9: 30); Jesus and His Apostles (John14 ;13-15); Matthew 16:21-23; Mark 14 :18</w:t>
            </w: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Bible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 taking</w:t>
            </w: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Education  PPs Book page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11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FRIENDSHIP LOVE AND MARRIAGE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642" w:type="dxa"/>
            <w:tcBorders/>
          </w:tcPr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Zambian tradition – Friendship strengthens society and community.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Islam (Quran): Beliefs in the oneness and universality of God. 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Hinduism (Rig Veda): Friendship is seen in friends who protect others against the curse of men.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Love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is love?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Having a liking for something, loving everybody, great affection for, Strong liking.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Difference between love and infatuation</w:t>
            </w: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Note-Taking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Exercise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Charts </w:t>
            </w: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966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12-13</w:t>
            </w:r>
          </w:p>
        </w:tc>
        <w:tc>
          <w:tcPr>
            <w:tcW w:w="2075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End of term </w:t>
            </w:r>
          </w:p>
        </w:tc>
        <w:tc>
          <w:tcPr>
            <w:tcW w:w="2460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364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TESTS</w:t>
            </w:r>
          </w:p>
        </w:tc>
        <w:tc>
          <w:tcPr>
            <w:tcW w:w="3149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7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REPUBLIC    OF   ZAMBIA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MINISTRY OF GENERAL EDUCATION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RELIGIOUS EDUCATION GRADE 9 SCHEMES OF WORK</w:t>
      </w:r>
    </w:p>
    <w:p>
      <w:pPr>
        <w:pStyle w:val="style0"/>
        <w:spacing w:after="0" w:lineRule="auto" w:line="24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TERM: TWO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               YEAR: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>2017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     CLASS: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</w:t>
      </w:r>
      <w:r>
        <w:rPr>
          <w:rFonts w:ascii="Century Gothic" w:hAnsi="Century Gothic"/>
          <w:b/>
          <w:sz w:val="24"/>
          <w:szCs w:val="24"/>
        </w:rPr>
        <w:t>SCHOOL</w:t>
      </w:r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 xml:space="preserve">    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1088"/>
        <w:gridCol w:w="2092"/>
        <w:gridCol w:w="2519"/>
        <w:gridCol w:w="3431"/>
        <w:gridCol w:w="3152"/>
        <w:gridCol w:w="1884"/>
      </w:tblGrid>
      <w:tr>
        <w:trPr>
          <w:trHeight w:val="683" w:hRule="atLeast"/>
        </w:trPr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WEEK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TOPIC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SPECIFIC OUTCOMES</w:t>
            </w:r>
          </w:p>
        </w:tc>
        <w:tc>
          <w:tcPr>
            <w:tcW w:w="3431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CONTENT</w:t>
            </w:r>
          </w:p>
        </w:tc>
        <w:tc>
          <w:tcPr>
            <w:tcW w:w="315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T/L AIDS/MATERIAL/METHOD</w:t>
            </w: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FRIENDSHIP LOVE AND MARRIAGE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</w:t>
            </w:r>
            <w:r>
              <w:rPr>
                <w:rFonts w:ascii="Century Gothic" w:hAnsi="Century Gothic"/>
                <w:sz w:val="24"/>
                <w:szCs w:val="24"/>
              </w:rPr>
              <w:t xml:space="preserve">te different teachings on love </w:t>
            </w:r>
          </w:p>
        </w:tc>
        <w:tc>
          <w:tcPr>
            <w:tcW w:w="3431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teaching about love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Christianity: Loving everybody(John 13:34; Luke 10:27-37; Matt. 22:37-39;l Mark 8:34-35; 1 Corinth 13:4-8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Islam: Every human being is a member of the universal family, therefore, entitled to be loved (Hadith.)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Hinduism: love is basic and universal emotion which is very important for life (Mahabharata).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Chart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>
          <w:trHeight w:val="2600" w:hRule="atLeast"/>
        </w:trPr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2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FRIENDSHIP LOVE AND MARRIAGE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</w:t>
            </w:r>
            <w:r>
              <w:rPr>
                <w:rFonts w:ascii="Century Gothic" w:hAnsi="Century Gothic"/>
                <w:sz w:val="24"/>
                <w:szCs w:val="24"/>
              </w:rPr>
              <w:t xml:space="preserve">te different teachings on love </w:t>
            </w:r>
          </w:p>
        </w:tc>
        <w:tc>
          <w:tcPr>
            <w:tcW w:w="3431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Factors that hinder the expression of love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Greed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Selfishness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Unfaithfulness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is marriage?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Legal union between man and woman for love and to have a family.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Types of marriages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Polygamy (more than one wife).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Monogamy (one wife, one husband).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Qualities of a good husband and a good wife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Qualities of a good husband: e.g. faithful, hardworking, honest, loving and caring.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Qualities of good wife. Obedient, loving, caring, hardworking, smart.</w:t>
            </w:r>
          </w:p>
          <w:p>
            <w:pPr>
              <w:pStyle w:val="style179"/>
              <w:ind w:left="36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>
          <w:trHeight w:val="980" w:hRule="atLeast"/>
        </w:trPr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FRIENDSHIP LOVE AND MARRIAGE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Analyze different teachings on marriage</w:t>
            </w:r>
          </w:p>
        </w:tc>
        <w:tc>
          <w:tcPr>
            <w:tcW w:w="3431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Teachings </w:t>
            </w:r>
            <w:r>
              <w:rPr>
                <w:rFonts w:ascii="Century Gothic" w:hAnsi="Century Gothic"/>
                <w:sz w:val="24"/>
                <w:szCs w:val="24"/>
              </w:rPr>
              <w:t>on marriage in the four major religions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Christianity-An expression of true love and real friendship between man and woman. Children are a blessing from God (1Corinthians 7:3-4).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ONE</w:t>
            </w:r>
          </w:p>
        </w:tc>
        <w:tc>
          <w:tcPr>
            <w:tcW w:w="3152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Note-taking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AIDS Chart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Bible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>
          <w:trHeight w:val="800" w:hRule="atLeast"/>
        </w:trPr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4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FRIENDSHIP LOVE AND MARRIAGE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431" w:type="dxa"/>
            <w:tcBorders/>
          </w:tcPr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Islam-Marriage is a commitment to life, society and dignified meaningful survival of human race.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Hinduism-Marriage is a strong bond between two families whose purpose is pro-creation and creation of family between men and women partnership.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Zambian tradition- Marriage is not between two people but between two families. Procreation is </w:t>
            </w:r>
            <w:r>
              <w:rPr>
                <w:rFonts w:ascii="Century Gothic" w:hAnsi="Century Gothic"/>
                <w:sz w:val="24"/>
                <w:szCs w:val="24"/>
              </w:rPr>
              <w:t>key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to the sustenance of the marriage.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Homework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  <w:tr>
        <w:tblPrEx/>
        <w:trPr/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FRIENDSHIP LOVE AND MARRIAGE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Analyze different teachings on marriage</w:t>
            </w:r>
          </w:p>
        </w:tc>
        <w:tc>
          <w:tcPr>
            <w:tcW w:w="3431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Causes of marital differences and divorce</w:t>
            </w:r>
          </w:p>
          <w:p>
            <w:pPr>
              <w:pStyle w:val="style179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Change In status, </w:t>
            </w:r>
          </w:p>
          <w:p>
            <w:pPr>
              <w:pStyle w:val="style179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Religion, </w:t>
            </w:r>
          </w:p>
          <w:p>
            <w:pPr>
              <w:pStyle w:val="style179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Childlessness, </w:t>
            </w:r>
          </w:p>
          <w:p>
            <w:pPr>
              <w:pStyle w:val="style179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Unfaithfulness</w:t>
            </w:r>
          </w:p>
          <w:p>
            <w:pPr>
              <w:pStyle w:val="style179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Greed</w:t>
            </w:r>
          </w:p>
          <w:p>
            <w:pPr>
              <w:pStyle w:val="style179"/>
              <w:numPr>
                <w:ilvl w:val="0"/>
                <w:numId w:val="5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Selfishness.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Effects of unfaithfulness in marriage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Divorce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STIs  HIV/AIDS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Orphans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Loss of trust.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Chart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6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SUFFERING AND DEATH 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Describe te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achings on suffering and death </w:t>
            </w:r>
          </w:p>
        </w:tc>
        <w:tc>
          <w:tcPr>
            <w:tcW w:w="3431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What is </w:t>
            </w:r>
            <w:r>
              <w:rPr>
                <w:rFonts w:ascii="Century Gothic" w:hAnsi="Century Gothic"/>
                <w:sz w:val="24"/>
                <w:szCs w:val="24"/>
              </w:rPr>
              <w:t>suffering and death</w:t>
            </w:r>
            <w:r>
              <w:rPr>
                <w:rFonts w:ascii="Century Gothic" w:hAnsi="Century Gothic"/>
                <w:sz w:val="24"/>
                <w:szCs w:val="24"/>
              </w:rPr>
              <w:t>?</w:t>
            </w:r>
          </w:p>
          <w:p>
            <w:pPr>
              <w:pStyle w:val="style0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Suffering: Experience of pain or severe discomfort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Undergoing unpleasant or traumatic experiences.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Death: Cessation of vital functions required </w:t>
            </w:r>
            <w:r>
              <w:rPr>
                <w:rFonts w:ascii="Century Gothic" w:hAnsi="Century Gothic"/>
                <w:sz w:val="24"/>
                <w:szCs w:val="24"/>
              </w:rPr>
              <w:t>to keep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an organism alive; when physical life comes to an end.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Bereavement: Death of a close relative or friend.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Effects of death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On the bereaved: Deprives family of bread winner, brings sorrow, orphans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On society: creates sorrow, Deprives society of skilled manpower and dependable members of society.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Chalkboard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Chart</w:t>
            </w: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7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SUFFERING AND DEATH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State religious teachings on suffering, death and life after death</w:t>
            </w:r>
          </w:p>
        </w:tc>
        <w:tc>
          <w:tcPr>
            <w:tcW w:w="3431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people re</w:t>
            </w:r>
            <w:r>
              <w:rPr>
                <w:rFonts w:ascii="Century Gothic" w:hAnsi="Century Gothic"/>
                <w:sz w:val="24"/>
                <w:szCs w:val="24"/>
              </w:rPr>
              <w:t>act to suffering and death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Denial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rejection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Anger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Mourning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Ways of comforting people passing through suffering and bereavement</w:t>
            </w:r>
          </w:p>
          <w:p>
            <w:pPr>
              <w:pStyle w:val="style0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Gathering for funeral,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Visiting the sick,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Giving financial, material, social, spiritual and moral support.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Counseling and comfort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TWO</w:t>
            </w:r>
          </w:p>
        </w:tc>
        <w:tc>
          <w:tcPr>
            <w:tcW w:w="3152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Note – taking  </w:t>
            </w: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8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SUFFERING AND DEATH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State religious teachings on suffering, death and life after death</w:t>
            </w:r>
          </w:p>
        </w:tc>
        <w:tc>
          <w:tcPr>
            <w:tcW w:w="3431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teachi</w:t>
            </w:r>
            <w:r>
              <w:rPr>
                <w:rFonts w:ascii="Century Gothic" w:hAnsi="Century Gothic"/>
                <w:sz w:val="24"/>
                <w:szCs w:val="24"/>
              </w:rPr>
              <w:t>ngs about suffering, death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and life after death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Christianity: – Suffering comes   as  Punishment for sin Deu8:15-24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Discipline HEB12:5-11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-Testing or purifying people’s faith.(1</w:t>
            </w:r>
            <w:r>
              <w:rPr>
                <w:rFonts w:ascii="Century Gothic" w:hAnsi="Century Gothic"/>
                <w:sz w:val="24"/>
                <w:szCs w:val="24"/>
                <w:vertAlign w:val="superscript"/>
              </w:rPr>
              <w:t>st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peter 1:6-7)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-Jesus reaction to suffering-Mark 3:20-22;Mark14:22 Mark14:22-15:37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Resurrection of Jesus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Romans 4:25-Rom 1:4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John 14 :1-4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John 16:7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1 </w:t>
            </w:r>
            <w:r>
              <w:rPr>
                <w:rFonts w:ascii="Century Gothic" w:hAnsi="Century Gothic"/>
                <w:sz w:val="24"/>
                <w:szCs w:val="24"/>
              </w:rPr>
              <w:t>Cor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15:12-20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Life after death-Isaiah 14: 9-11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Psalm 16:9-10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Daniel 12:2 –Acts 23:6-3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Home work </w:t>
            </w: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9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SUFFERING  AND DEATH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Describe teachings on suffering and </w:t>
            </w:r>
            <w:r>
              <w:rPr>
                <w:rFonts w:ascii="Century Gothic" w:hAnsi="Century Gothic"/>
                <w:sz w:val="24"/>
                <w:szCs w:val="24"/>
              </w:rPr>
              <w:t xml:space="preserve">death </w:t>
            </w:r>
          </w:p>
        </w:tc>
        <w:tc>
          <w:tcPr>
            <w:tcW w:w="3431" w:type="dxa"/>
            <w:tcBorders/>
          </w:tcPr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Islam:-Suffering comes from God who has all power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Life after death. Belief in life after death for the righteous.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Rise from the dead.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Reward the just.-punish unbelievers.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-Zambian tradition: Suffering comes for neglecting spirits/witch craft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Life after death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-When a person dies the spirit of the person still lives on.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Hinduism-: karma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Life after death: reincarnation, the soul of a person does not die because it is part of the great soul.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Note – taking  </w:t>
            </w: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10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SUFFERING AND DEATH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431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Preparing for death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Respect for the dead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Emotional preparation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Physical preparation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How people show respect for the dead in Zambia 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Attend funeral.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Stand still by the road side 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Give praise to the dead person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Declaring national mo</w:t>
            </w:r>
            <w:r>
              <w:rPr>
                <w:rFonts w:ascii="Century Gothic" w:hAnsi="Century Gothic"/>
                <w:sz w:val="24"/>
                <w:szCs w:val="24"/>
              </w:rPr>
              <w:t>u</w:t>
            </w:r>
            <w:r>
              <w:rPr>
                <w:rFonts w:ascii="Century Gothic" w:hAnsi="Century Gothic"/>
                <w:sz w:val="24"/>
                <w:szCs w:val="24"/>
              </w:rPr>
              <w:t>rning/wearing black clothes.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52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Note – taking  </w:t>
            </w: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11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Identify people who died for what they believed in. </w:t>
            </w:r>
          </w:p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3431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Who is a martyr?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Examples of people who died for what they believed in e.g. Mache </w:t>
            </w:r>
            <w:r>
              <w:rPr>
                <w:rFonts w:ascii="Century Gothic" w:hAnsi="Century Gothic"/>
                <w:sz w:val="24"/>
                <w:szCs w:val="24"/>
              </w:rPr>
              <w:t>Masimora</w:t>
            </w:r>
            <w:r>
              <w:rPr>
                <w:rFonts w:ascii="Century Gothic" w:hAnsi="Century Gothic"/>
                <w:sz w:val="24"/>
                <w:szCs w:val="24"/>
              </w:rPr>
              <w:t xml:space="preserve">, Charles </w:t>
            </w:r>
            <w:r>
              <w:rPr>
                <w:rFonts w:ascii="Century Gothic" w:hAnsi="Century Gothic"/>
                <w:sz w:val="24"/>
                <w:szCs w:val="24"/>
              </w:rPr>
              <w:t>Lwanga</w:t>
            </w:r>
            <w:r>
              <w:rPr>
                <w:rFonts w:ascii="Century Gothic" w:hAnsi="Century Gothic"/>
                <w:sz w:val="24"/>
                <w:szCs w:val="24"/>
              </w:rPr>
              <w:t>, Martin Ruther Jnr</w:t>
            </w:r>
          </w:p>
        </w:tc>
        <w:tc>
          <w:tcPr>
            <w:tcW w:w="3152" w:type="dxa"/>
            <w:tcBorders/>
          </w:tcPr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  <w:tr>
        <w:tblPrEx/>
        <w:trPr/>
        <w:tc>
          <w:tcPr>
            <w:tcW w:w="108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12-</w:t>
            </w:r>
            <w:r>
              <w:rPr>
                <w:rFonts w:ascii="Century Gothic" w:hAnsi="Century Gothic"/>
                <w:sz w:val="24"/>
                <w:szCs w:val="24"/>
              </w:rPr>
              <w:t>13</w:t>
            </w:r>
          </w:p>
        </w:tc>
        <w:tc>
          <w:tcPr>
            <w:tcW w:w="209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End of term </w:t>
            </w:r>
          </w:p>
        </w:tc>
        <w:tc>
          <w:tcPr>
            <w:tcW w:w="2519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3431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Mock</w:t>
            </w:r>
          </w:p>
        </w:tc>
        <w:tc>
          <w:tcPr>
            <w:tcW w:w="3152" w:type="dxa"/>
            <w:tcBorders/>
          </w:tcPr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84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>
      <w:pPr>
        <w:pStyle w:val="style0"/>
        <w:spacing w:after="0" w:lineRule="auto" w:line="240"/>
        <w:rPr>
          <w:rFonts w:ascii="Century Gothic" w:hAnsi="Century Gothic"/>
          <w:sz w:val="24"/>
          <w:szCs w:val="24"/>
        </w:rPr>
      </w:pPr>
    </w:p>
    <w:p>
      <w:pPr>
        <w:pStyle w:val="style0"/>
        <w:spacing w:after="0" w:lineRule="auto" w:line="240"/>
        <w:rPr>
          <w:rFonts w:ascii="Century Gothic" w:hAnsi="Century Gothic"/>
          <w:sz w:val="24"/>
          <w:szCs w:val="24"/>
        </w:rPr>
      </w:pPr>
    </w:p>
    <w:p>
      <w:pPr>
        <w:pStyle w:val="style0"/>
        <w:spacing w:after="0" w:lineRule="auto" w:line="240"/>
        <w:rPr>
          <w:rFonts w:ascii="Century Gothic" w:hAnsi="Century Gothic"/>
          <w:sz w:val="24"/>
          <w:szCs w:val="24"/>
        </w:rPr>
      </w:pPr>
    </w:p>
    <w:p>
      <w:pPr>
        <w:pStyle w:val="style0"/>
        <w:spacing w:after="0" w:lineRule="auto" w:line="240"/>
        <w:rPr>
          <w:rFonts w:ascii="Century Gothic" w:hAnsi="Century Gothic"/>
          <w:sz w:val="24"/>
          <w:szCs w:val="24"/>
        </w:rPr>
      </w:pPr>
    </w:p>
    <w:p>
      <w:pPr>
        <w:pStyle w:val="style0"/>
        <w:spacing w:after="0" w:lineRule="auto" w:line="240"/>
        <w:rPr>
          <w:rFonts w:ascii="Century Gothic" w:hAnsi="Century Gothic"/>
          <w:sz w:val="24"/>
          <w:szCs w:val="24"/>
        </w:rPr>
      </w:pPr>
    </w:p>
    <w:p>
      <w:pPr>
        <w:pStyle w:val="style0"/>
        <w:spacing w:after="0" w:lineRule="auto" w:line="240"/>
        <w:rPr>
          <w:rFonts w:ascii="Century Gothic" w:hAnsi="Century Gothic"/>
          <w:sz w:val="24"/>
          <w:szCs w:val="24"/>
        </w:rPr>
      </w:pPr>
    </w:p>
    <w:p>
      <w:pPr>
        <w:pStyle w:val="style0"/>
        <w:spacing w:after="0" w:lineRule="auto" w:line="240"/>
        <w:rPr>
          <w:rFonts w:ascii="Century Gothic" w:hAnsi="Century Gothic"/>
          <w:sz w:val="24"/>
          <w:szCs w:val="24"/>
        </w:rPr>
      </w:pPr>
    </w:p>
    <w:p>
      <w:pPr>
        <w:pStyle w:val="style0"/>
        <w:spacing w:after="0" w:lineRule="auto" w:line="240"/>
        <w:rPr>
          <w:rFonts w:ascii="Century Gothic" w:hAnsi="Century Gothic"/>
          <w:sz w:val="24"/>
          <w:szCs w:val="24"/>
        </w:rPr>
      </w:pP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REPUBLIC    OF   ZAMBIA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MINISTRY OF GENERAL EDUCATION</w:t>
      </w:r>
    </w:p>
    <w:p>
      <w:pPr>
        <w:pStyle w:val="style0"/>
        <w:spacing w:after="0" w:lineRule="auto" w:line="240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RELIGIOUS EDUCATION GRADE 9 SCHEMES OF WORK</w:t>
      </w:r>
    </w:p>
    <w:p>
      <w:pPr>
        <w:pStyle w:val="style0"/>
        <w:spacing w:after="0" w:lineRule="auto" w:line="24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TERM: THREE                      YEAR: 2017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      CLASS: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    </w:t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ab/>
      </w:r>
      <w:r>
        <w:rPr>
          <w:rFonts w:ascii="Century Gothic" w:hAnsi="Century Gothic"/>
          <w:b/>
          <w:sz w:val="24"/>
          <w:szCs w:val="24"/>
        </w:rPr>
        <w:t xml:space="preserve">  </w:t>
      </w:r>
      <w:r>
        <w:rPr>
          <w:rFonts w:ascii="Century Gothic" w:hAnsi="Century Gothic"/>
          <w:b/>
          <w:sz w:val="24"/>
          <w:szCs w:val="24"/>
        </w:rPr>
        <w:t>SCHOOL</w:t>
      </w:r>
      <w:r>
        <w:rPr>
          <w:rFonts w:ascii="Century Gothic" w:hAnsi="Century Gothic"/>
          <w:b/>
          <w:sz w:val="24"/>
          <w:szCs w:val="24"/>
        </w:rPr>
        <w:t>:</w:t>
      </w:r>
      <w:r>
        <w:rPr>
          <w:rFonts w:ascii="Century Gothic" w:hAnsi="Century Gothic"/>
          <w:b/>
          <w:sz w:val="24"/>
          <w:szCs w:val="24"/>
        </w:rPr>
        <w:t xml:space="preserve">    </w:t>
      </w:r>
    </w:p>
    <w:tbl>
      <w:tblPr>
        <w:tblStyle w:val="style154"/>
        <w:tblW w:w="0" w:type="auto"/>
        <w:tblLook w:val="04A0" w:firstRow="1" w:lastRow="0" w:firstColumn="1" w:lastColumn="0" w:noHBand="0" w:noVBand="1"/>
      </w:tblPr>
      <w:tblGrid>
        <w:gridCol w:w="969"/>
        <w:gridCol w:w="1840"/>
        <w:gridCol w:w="2338"/>
        <w:gridCol w:w="3983"/>
        <w:gridCol w:w="3194"/>
        <w:gridCol w:w="1842"/>
      </w:tblGrid>
      <w:tr>
        <w:trPr/>
        <w:tc>
          <w:tcPr>
            <w:tcW w:w="969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WEEK</w:t>
            </w:r>
          </w:p>
        </w:tc>
        <w:tc>
          <w:tcPr>
            <w:tcW w:w="1840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TOPIC</w:t>
            </w:r>
          </w:p>
        </w:tc>
        <w:tc>
          <w:tcPr>
            <w:tcW w:w="2338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SPECIFIC OUTCOMES</w:t>
            </w:r>
          </w:p>
        </w:tc>
        <w:tc>
          <w:tcPr>
            <w:tcW w:w="3983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CONTENT</w:t>
            </w:r>
          </w:p>
        </w:tc>
        <w:tc>
          <w:tcPr>
            <w:tcW w:w="3194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T/L AIDS/MATERIAL/METHOD</w:t>
            </w:r>
          </w:p>
        </w:tc>
        <w:tc>
          <w:tcPr>
            <w:tcW w:w="1842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REFERENCE</w:t>
            </w:r>
          </w:p>
        </w:tc>
      </w:tr>
      <w:tr>
        <w:tblPrEx/>
        <w:trPr/>
        <w:tc>
          <w:tcPr>
            <w:tcW w:w="96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1 </w:t>
            </w:r>
          </w:p>
        </w:tc>
        <w:tc>
          <w:tcPr>
            <w:tcW w:w="1840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PRAYER</w:t>
            </w:r>
          </w:p>
        </w:tc>
        <w:tc>
          <w:tcPr>
            <w:tcW w:w="233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</w:t>
            </w:r>
            <w:r>
              <w:rPr>
                <w:rFonts w:ascii="Century Gothic" w:hAnsi="Century Gothic"/>
                <w:sz w:val="24"/>
                <w:szCs w:val="24"/>
              </w:rPr>
              <w:t>tate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different teachings on prayer </w:t>
            </w:r>
          </w:p>
        </w:tc>
        <w:tc>
          <w:tcPr>
            <w:tcW w:w="3983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is prayer?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Types of prayers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private, community, Prayer of action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Religious teachings on prayer</w:t>
            </w:r>
            <w:bookmarkStart w:id="0" w:name="_GoBack"/>
            <w:bookmarkEnd w:id="0"/>
          </w:p>
          <w:p>
            <w:pPr>
              <w:pStyle w:val="style179"/>
              <w:numPr>
                <w:ilvl w:val="0"/>
                <w:numId w:val="6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Christianity - talking to  God,  prayer based on themes such as Adoration, confession, intercessions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-Jesus` teachings about Prayer</w:t>
            </w:r>
          </w:p>
        </w:tc>
        <w:tc>
          <w:tcPr>
            <w:tcW w:w="319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Teacher’s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Exercise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Home work  </w:t>
            </w:r>
          </w:p>
        </w:tc>
        <w:tc>
          <w:tcPr>
            <w:tcW w:w="18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/>
        <w:tc>
          <w:tcPr>
            <w:tcW w:w="96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2</w:t>
            </w:r>
          </w:p>
        </w:tc>
        <w:tc>
          <w:tcPr>
            <w:tcW w:w="1840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PRAYER</w:t>
            </w:r>
          </w:p>
        </w:tc>
        <w:tc>
          <w:tcPr>
            <w:tcW w:w="233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83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Muslim prayer five times a day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-Washing before praying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Facing the direction of Mecca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Midday prayer: Friday in the Mosque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-Same actions as every day prayer.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-The five pillars of Islam (Believing and stating God is great, Praying five times a day, Helping the poor, fasting in the month of Ramadan, going on a pilgrimage to Mecca</w:t>
            </w:r>
            <w:r>
              <w:rPr>
                <w:rFonts w:ascii="Century Gothic" w:hAnsi="Century Gothic"/>
                <w:sz w:val="24"/>
                <w:szCs w:val="24"/>
              </w:rPr>
              <w:t>..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-Hinduism –devotion, meditation or worship</w:t>
            </w:r>
          </w:p>
          <w:p>
            <w:pPr>
              <w:pStyle w:val="style179"/>
              <w:numPr>
                <w:ilvl w:val="0"/>
                <w:numId w:val="13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-Zambian tradition- Prayer is offered to family spirits of ancestors for healing. Territorial spirits for rain and good crop.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19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Question and answer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Exercise </w:t>
            </w:r>
          </w:p>
        </w:tc>
        <w:tc>
          <w:tcPr>
            <w:tcW w:w="18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>
          <w:trHeight w:val="2096" w:hRule="atLeast"/>
        </w:trPr>
        <w:tc>
          <w:tcPr>
            <w:tcW w:w="96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3</w:t>
            </w:r>
          </w:p>
        </w:tc>
        <w:tc>
          <w:tcPr>
            <w:tcW w:w="1840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PRAYER</w:t>
            </w:r>
          </w:p>
        </w:tc>
        <w:tc>
          <w:tcPr>
            <w:tcW w:w="2338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3983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Jesus teaching about prayer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Jesus teachings on Prayer (</w:t>
            </w:r>
            <w:r>
              <w:rPr>
                <w:rFonts w:ascii="Century Gothic" w:hAnsi="Century Gothic"/>
                <w:sz w:val="24"/>
                <w:szCs w:val="24"/>
              </w:rPr>
              <w:t>Mtt</w:t>
            </w:r>
            <w:r>
              <w:rPr>
                <w:rFonts w:ascii="Century Gothic" w:hAnsi="Century Gothic"/>
                <w:sz w:val="24"/>
                <w:szCs w:val="24"/>
              </w:rPr>
              <w:t>. 6:6,7:21, 6:914 1Cor. 11: 22-26, 10:16-17, Acts 2:42-47)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TEST ONE</w:t>
            </w:r>
          </w:p>
        </w:tc>
        <w:tc>
          <w:tcPr>
            <w:tcW w:w="3194" w:type="dxa"/>
            <w:tcBorders/>
          </w:tcPr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Question and answer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Discussion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Bible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Role play 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Tr’s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Exposition</w:t>
            </w:r>
          </w:p>
          <w:p>
            <w:pPr>
              <w:pStyle w:val="style179"/>
              <w:numPr>
                <w:ilvl w:val="0"/>
                <w:numId w:val="11"/>
              </w:numPr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Exercise</w:t>
            </w:r>
          </w:p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8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Religious Education  PPs Book </w:t>
            </w: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Spiritual and Moral Education Grade 9(MK)</w:t>
            </w:r>
          </w:p>
        </w:tc>
      </w:tr>
      <w:tr>
        <w:tblPrEx/>
        <w:trPr>
          <w:trHeight w:val="440" w:hRule="atLeast"/>
        </w:trPr>
        <w:tc>
          <w:tcPr>
            <w:tcW w:w="96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4</w:t>
            </w:r>
          </w:p>
        </w:tc>
        <w:tc>
          <w:tcPr>
            <w:tcW w:w="1840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REVISION</w:t>
            </w:r>
          </w:p>
        </w:tc>
        <w:tc>
          <w:tcPr>
            <w:tcW w:w="2338" w:type="dxa"/>
            <w:tcBorders/>
          </w:tcPr>
          <w:p>
            <w:pPr>
              <w:pStyle w:val="style179"/>
              <w:ind w:left="36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3983" w:type="dxa"/>
            <w:tcBorders/>
          </w:tcPr>
          <w:p>
            <w:pPr>
              <w:pStyle w:val="style179"/>
              <w:ind w:left="36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REVISION</w:t>
            </w:r>
          </w:p>
        </w:tc>
        <w:tc>
          <w:tcPr>
            <w:tcW w:w="3194" w:type="dxa"/>
            <w:tcBorders/>
          </w:tcPr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REVISION</w:t>
            </w:r>
          </w:p>
        </w:tc>
        <w:tc>
          <w:tcPr>
            <w:tcW w:w="18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REVISION</w:t>
            </w:r>
          </w:p>
        </w:tc>
      </w:tr>
      <w:tr>
        <w:tblPrEx/>
        <w:trPr/>
        <w:tc>
          <w:tcPr>
            <w:tcW w:w="96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5</w:t>
            </w:r>
          </w:p>
        </w:tc>
        <w:tc>
          <w:tcPr>
            <w:tcW w:w="1840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REVISION</w:t>
            </w:r>
          </w:p>
        </w:tc>
        <w:tc>
          <w:tcPr>
            <w:tcW w:w="2338" w:type="dxa"/>
            <w:tcBorders/>
          </w:tcPr>
          <w:p>
            <w:pPr>
              <w:pStyle w:val="style179"/>
              <w:ind w:left="36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3983" w:type="dxa"/>
            <w:tcBorders/>
          </w:tcPr>
          <w:p>
            <w:pPr>
              <w:pStyle w:val="style179"/>
              <w:ind w:left="36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REVISION</w:t>
            </w:r>
          </w:p>
        </w:tc>
        <w:tc>
          <w:tcPr>
            <w:tcW w:w="3194" w:type="dxa"/>
            <w:tcBorders/>
          </w:tcPr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REVISION</w:t>
            </w:r>
          </w:p>
        </w:tc>
        <w:tc>
          <w:tcPr>
            <w:tcW w:w="18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REVISION</w:t>
            </w:r>
          </w:p>
        </w:tc>
      </w:tr>
      <w:tr>
        <w:tblPrEx/>
        <w:trPr/>
        <w:tc>
          <w:tcPr>
            <w:tcW w:w="969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6</w:t>
            </w:r>
            <w:r>
              <w:rPr>
                <w:rFonts w:ascii="Century Gothic" w:hAnsi="Century Gothic"/>
                <w:sz w:val="24"/>
                <w:szCs w:val="24"/>
              </w:rPr>
              <w:t xml:space="preserve"> - 13</w:t>
            </w:r>
          </w:p>
        </w:tc>
        <w:tc>
          <w:tcPr>
            <w:tcW w:w="1840" w:type="dxa"/>
            <w:tcBorders/>
          </w:tcPr>
          <w:p>
            <w:pPr>
              <w:pStyle w:val="style0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NATIONAL EXAMS</w:t>
            </w:r>
          </w:p>
        </w:tc>
        <w:tc>
          <w:tcPr>
            <w:tcW w:w="2338" w:type="dxa"/>
            <w:tcBorders/>
          </w:tcPr>
          <w:p>
            <w:pPr>
              <w:pStyle w:val="style179"/>
              <w:ind w:left="360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3983" w:type="dxa"/>
            <w:tcBorders/>
          </w:tcPr>
          <w:p>
            <w:pPr>
              <w:pStyle w:val="style179"/>
              <w:ind w:left="360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NATIONAL EXAMS</w:t>
            </w:r>
          </w:p>
        </w:tc>
        <w:tc>
          <w:tcPr>
            <w:tcW w:w="3194" w:type="dxa"/>
            <w:tcBorders/>
          </w:tcPr>
          <w:p>
            <w:pPr>
              <w:pStyle w:val="style179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NATIONAL EXAMS</w:t>
            </w:r>
          </w:p>
        </w:tc>
        <w:tc>
          <w:tcPr>
            <w:tcW w:w="1842" w:type="dxa"/>
            <w:tcBorders/>
          </w:tcPr>
          <w:p>
            <w:pPr>
              <w:pStyle w:val="style0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>
      <w:pPr>
        <w:pStyle w:val="style0"/>
        <w:spacing w:after="0" w:lineRule="auto" w:line="240"/>
        <w:rPr>
          <w:rFonts w:ascii="Century Gothic" w:hAnsi="Century Gothic"/>
          <w:sz w:val="24"/>
          <w:szCs w:val="24"/>
        </w:rPr>
      </w:pPr>
    </w:p>
    <w:p>
      <w:pPr>
        <w:pStyle w:val="style0"/>
        <w:spacing w:after="0" w:lineRule="auto" w:line="240"/>
        <w:rPr>
          <w:rFonts w:ascii="Century Gothic" w:hAnsi="Century Gothic"/>
          <w:sz w:val="24"/>
          <w:szCs w:val="24"/>
        </w:rPr>
      </w:pPr>
    </w:p>
    <w:p>
      <w:pPr>
        <w:pStyle w:val="style0"/>
        <w:rPr>
          <w:rFonts w:ascii="Century Gothic" w:hAnsi="Century Gothic"/>
          <w:sz w:val="24"/>
          <w:szCs w:val="24"/>
        </w:rPr>
      </w:pPr>
    </w:p>
    <w:sectPr>
      <w:pgSz w:w="15840" w:h="12240" w:orient="landscape"/>
      <w:pgMar w:top="990" w:right="990" w:bottom="5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Century Gothic">
    <w:altName w:val="Century Gothic"/>
    <w:panose1 w:val="020b0502020000020204"/>
    <w:charset w:val="00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622A8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9EC017E"/>
    <w:lvl w:ilvl="0" w:tplc="C4AA389C">
      <w:start w:val="1"/>
      <w:numFmt w:val="bullet"/>
      <w:lvlText w:val="-"/>
      <w:lvlJc w:val="left"/>
      <w:pPr>
        <w:ind w:left="720" w:hanging="360"/>
      </w:pPr>
      <w:rPr>
        <w:rFonts w:ascii="Century Gothic" w:cs="宋体" w:eastAsia="Calibri" w:hAnsi="Century Goth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2"/>
    <w:multiLevelType w:val="hybridMultilevel"/>
    <w:tmpl w:val="ED3C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E2DBA">
      <w:start w:val="1"/>
      <w:numFmt w:val="bullet"/>
      <w:lvlText w:val="-"/>
      <w:lvlJc w:val="left"/>
      <w:pPr>
        <w:ind w:left="1440" w:hanging="360"/>
      </w:pPr>
      <w:rPr>
        <w:rFonts w:ascii="Calibri" w:cs="Times New Roman" w:eastAsia="Calibri" w:hAnsi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3"/>
    <w:multiLevelType w:val="hybridMultilevel"/>
    <w:tmpl w:val="96B40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0000004"/>
    <w:multiLevelType w:val="hybridMultilevel"/>
    <w:tmpl w:val="989ADB90"/>
    <w:lvl w:ilvl="0" w:tplc="318C22B4">
      <w:start w:val="1"/>
      <w:numFmt w:val="bullet"/>
      <w:lvlText w:val="-"/>
      <w:lvlJc w:val="left"/>
      <w:pPr>
        <w:ind w:left="720" w:hanging="360"/>
      </w:pPr>
      <w:rPr>
        <w:rFonts w:ascii="Century Gothic" w:cs="宋体" w:eastAsia="Calibri" w:hAnsi="Century Goth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5"/>
    <w:multiLevelType w:val="hybridMultilevel"/>
    <w:tmpl w:val="9086DEA8"/>
    <w:lvl w:ilvl="0" w:tplc="04090001">
      <w:start w:val="1"/>
      <w:numFmt w:val="bullet"/>
      <w:lvlText w:val=""/>
      <w:lvlJc w:val="left"/>
      <w:pPr>
        <w:ind w:left="3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98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8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8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6">
    <w:nsid w:val="00000006"/>
    <w:multiLevelType w:val="hybridMultilevel"/>
    <w:tmpl w:val="E5707F06"/>
    <w:lvl w:ilvl="0" w:tplc="CECE2DBA">
      <w:start w:val="1"/>
      <w:numFmt w:val="bullet"/>
      <w:lvlText w:val="-"/>
      <w:lvlJc w:val="left"/>
      <w:pPr>
        <w:ind w:left="990" w:hanging="360"/>
      </w:pPr>
      <w:rPr>
        <w:rFonts w:ascii="Calibri" w:cs="Times New Roman" w:eastAsia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00000007"/>
    <w:multiLevelType w:val="hybridMultilevel"/>
    <w:tmpl w:val="AC1AEEA4"/>
    <w:lvl w:ilvl="0" w:tplc="CECE2DBA">
      <w:start w:val="1"/>
      <w:numFmt w:val="bullet"/>
      <w:lvlText w:val="-"/>
      <w:lvlJc w:val="left"/>
      <w:pPr>
        <w:ind w:left="720" w:hanging="360"/>
      </w:pPr>
      <w:rPr>
        <w:rFonts w:ascii="Calibri" w:cs="Times New Roman" w:eastAsia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8"/>
    <w:multiLevelType w:val="hybridMultilevel"/>
    <w:tmpl w:val="88A6E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09"/>
    <w:multiLevelType w:val="hybridMultilevel"/>
    <w:tmpl w:val="CFB84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000000A"/>
    <w:multiLevelType w:val="hybridMultilevel"/>
    <w:tmpl w:val="ADE48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000000B"/>
    <w:multiLevelType w:val="hybridMultilevel"/>
    <w:tmpl w:val="5CA2446A"/>
    <w:lvl w:ilvl="0" w:tplc="5B46FA7C">
      <w:start w:val="8"/>
      <w:numFmt w:val="bullet"/>
      <w:lvlText w:val="-"/>
      <w:lvlJc w:val="left"/>
      <w:pPr>
        <w:ind w:left="720" w:hanging="360"/>
      </w:pPr>
      <w:rPr>
        <w:rFonts w:ascii="Century Gothic" w:cs="宋体" w:eastAsia="Calibri" w:hAnsi="Century Goth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000000C"/>
    <w:multiLevelType w:val="hybridMultilevel"/>
    <w:tmpl w:val="9ADC7F2C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3">
    <w:nsid w:val="0000000D"/>
    <w:multiLevelType w:val="hybridMultilevel"/>
    <w:tmpl w:val="5AC0E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2"/>
  </w:num>
  <w:num w:numId="5">
    <w:abstractNumId w:val="5"/>
  </w:num>
  <w:num w:numId="6">
    <w:abstractNumId w:val="13"/>
  </w:num>
  <w:num w:numId="7">
    <w:abstractNumId w:val="11"/>
  </w:num>
  <w:num w:numId="8">
    <w:abstractNumId w:val="1"/>
  </w:num>
  <w:num w:numId="9">
    <w:abstractNumId w:val="9"/>
  </w:num>
  <w:num w:numId="10">
    <w:abstractNumId w:val="3"/>
  </w:num>
  <w:num w:numId="11">
    <w:abstractNumId w:val="4"/>
  </w:num>
  <w:num w:numId="12">
    <w:abstractNumId w:val="10"/>
  </w:num>
  <w:num w:numId="13">
    <w:abstractNumId w:val="2"/>
  </w:num>
  <w:num w:numId="1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sz w:val="22"/>
        <w:szCs w:val="22"/>
        <w:lang w:val="en-US" w:bidi="ar-SA" w:eastAsia="ja-JP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  <w:rPr>
      <w:rFonts w:eastAsia="Calibri"/>
      <w:lang w:eastAsia="en-US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table" w:styleId="style154">
    <w:name w:val="Table Grid"/>
    <w:basedOn w:val="style105"/>
    <w:next w:val="style154"/>
    <w:uiPriority w:val="59"/>
    <w:pPr>
      <w:spacing w:after="0" w:lineRule="auto" w:line="240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Words>3568</Words>
  <Pages>25</Pages>
  <Characters>20974</Characters>
  <Application>WPS Office</Application>
  <DocSecurity>0</DocSecurity>
  <Paragraphs>1275</Paragraphs>
  <ScaleCrop>false</ScaleCrop>
  <Company>Hewlett-Packard Company</Company>
  <LinksUpToDate>false</LinksUpToDate>
  <CharactersWithSpaces>24221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2016-09-29T12:22:00Z</dcterms:created>
  <dc:creator>Iicd</dc:creator>
  <lastModifiedBy>Emerald_M55CRD</lastModifiedBy>
  <lastPrinted>2016-09-29T10:55:00Z</lastPrinted>
  <dcterms:modified xsi:type="dcterms:W3CDTF">2018-09-01T09:17:57Z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